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E9" w:rsidRPr="00E33BEC" w:rsidRDefault="00E33BEC" w:rsidP="00352415">
      <w:pPr>
        <w:spacing w:line="360" w:lineRule="auto"/>
        <w:ind w:right="709"/>
        <w:jc w:val="center"/>
        <w:rPr>
          <w:rFonts w:ascii="Trebuchet MS" w:hAnsi="Trebuchet MS"/>
          <w:b/>
          <w:sz w:val="24"/>
          <w:szCs w:val="24"/>
        </w:rPr>
      </w:pPr>
      <w:r w:rsidRPr="00E33BEC">
        <w:rPr>
          <w:rFonts w:ascii="Trebuchet MS" w:hAnsi="Trebuchet MS"/>
          <w:b/>
          <w:sz w:val="24"/>
          <w:szCs w:val="24"/>
        </w:rPr>
        <w:t>SOLICITUD DE ADELANTO</w:t>
      </w:r>
    </w:p>
    <w:p w:rsidR="003941E9" w:rsidRDefault="003941E9">
      <w:pPr>
        <w:spacing w:line="360" w:lineRule="auto"/>
        <w:ind w:left="851" w:right="709" w:firstLine="284"/>
        <w:jc w:val="both"/>
      </w:pPr>
    </w:p>
    <w:p w:rsidR="003941E9" w:rsidRDefault="003941E9">
      <w:pPr>
        <w:spacing w:line="360" w:lineRule="auto"/>
        <w:ind w:left="851" w:right="709" w:firstLine="284"/>
        <w:jc w:val="both"/>
      </w:pPr>
    </w:p>
    <w:p w:rsidR="003941E9" w:rsidRDefault="003941E9">
      <w:pPr>
        <w:spacing w:line="360" w:lineRule="auto"/>
        <w:ind w:left="851" w:right="709" w:firstLine="284"/>
        <w:jc w:val="both"/>
      </w:pPr>
    </w:p>
    <w:p w:rsidR="00D82BCA" w:rsidRPr="00E33BEC" w:rsidRDefault="00D82BCA">
      <w:pPr>
        <w:spacing w:line="360" w:lineRule="auto"/>
        <w:ind w:left="851" w:right="709" w:firstLine="284"/>
        <w:jc w:val="both"/>
        <w:rPr>
          <w:rFonts w:ascii="Trebuchet MS" w:hAnsi="Trebuchet MS"/>
          <w:sz w:val="24"/>
          <w:szCs w:val="24"/>
        </w:rPr>
      </w:pPr>
      <w:proofErr w:type="gramStart"/>
      <w:r w:rsidRPr="00E33BEC">
        <w:rPr>
          <w:rFonts w:ascii="Trebuchet MS" w:hAnsi="Trebuchet MS"/>
          <w:sz w:val="24"/>
          <w:szCs w:val="24"/>
        </w:rPr>
        <w:t>D./</w:t>
      </w:r>
      <w:proofErr w:type="gramEnd"/>
      <w:r w:rsidRPr="00E33BEC">
        <w:rPr>
          <w:rFonts w:ascii="Trebuchet MS" w:hAnsi="Trebuchet MS"/>
          <w:sz w:val="24"/>
          <w:szCs w:val="24"/>
        </w:rPr>
        <w:t xml:space="preserve">Dña. </w:t>
      </w:r>
      <w:bookmarkStart w:id="0" w:name="inves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inves"/>
            <w:enabled/>
            <w:calcOnExit/>
            <w:textInput/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bookmarkStart w:id="1" w:name="_GoBack"/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bookmarkEnd w:id="1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0"/>
      <w:r w:rsidRPr="00E33BEC">
        <w:rPr>
          <w:rFonts w:ascii="Trebuchet MS" w:hAnsi="Trebuchet MS"/>
          <w:sz w:val="24"/>
          <w:szCs w:val="24"/>
        </w:rPr>
        <w:t>, Investigador/a responsable del Con</w:t>
      </w:r>
      <w:r w:rsidR="00060BD3">
        <w:rPr>
          <w:rFonts w:ascii="Trebuchet MS" w:hAnsi="Trebuchet MS"/>
          <w:sz w:val="24"/>
          <w:szCs w:val="24"/>
        </w:rPr>
        <w:t xml:space="preserve">trato/Proyecto </w:t>
      </w:r>
      <w:r w:rsidRPr="00E33BEC">
        <w:rPr>
          <w:rFonts w:ascii="Trebuchet MS" w:hAnsi="Trebuchet MS"/>
          <w:sz w:val="24"/>
          <w:szCs w:val="24"/>
        </w:rPr>
        <w:t xml:space="preserve">titulado </w:t>
      </w:r>
      <w:r w:rsidRPr="00E33BEC">
        <w:rPr>
          <w:rFonts w:ascii="Trebuchet MS" w:hAnsi="Trebuchet MS" w:cs="Times New Roman"/>
          <w:sz w:val="24"/>
          <w:szCs w:val="24"/>
        </w:rPr>
        <w:t>"</w:t>
      </w:r>
      <w:bookmarkStart w:id="2" w:name="titulo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itulo"/>
            <w:enabled/>
            <w:calcOnExit/>
            <w:textInput/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2"/>
      <w:r w:rsidRPr="00E33BEC">
        <w:rPr>
          <w:rFonts w:ascii="Trebuchet MS" w:hAnsi="Trebuchet MS" w:cs="Times New Roman"/>
          <w:sz w:val="24"/>
          <w:szCs w:val="24"/>
        </w:rPr>
        <w:t>"</w:t>
      </w:r>
      <w:r w:rsidRPr="00E33BEC">
        <w:rPr>
          <w:rFonts w:ascii="Trebuchet MS" w:hAnsi="Trebuchet MS"/>
          <w:sz w:val="24"/>
          <w:szCs w:val="24"/>
        </w:rPr>
        <w:t xml:space="preserve"> con Clave Orgánica </w:t>
      </w:r>
      <w:bookmarkStart w:id="3" w:name="clave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clave"/>
            <w:enabled/>
            <w:calcOnExit/>
            <w:textInput/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3"/>
    </w:p>
    <w:p w:rsidR="00D82BCA" w:rsidRPr="00E33BEC" w:rsidRDefault="00D82BCA">
      <w:pPr>
        <w:ind w:left="851" w:right="708"/>
        <w:rPr>
          <w:rFonts w:ascii="Trebuchet MS" w:hAnsi="Trebuchet MS"/>
          <w:sz w:val="24"/>
          <w:szCs w:val="24"/>
        </w:rPr>
      </w:pPr>
    </w:p>
    <w:p w:rsidR="00D82BCA" w:rsidRPr="00E33BEC" w:rsidRDefault="00D82BCA">
      <w:pPr>
        <w:ind w:left="851" w:right="708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>SOLICITA:</w:t>
      </w:r>
    </w:p>
    <w:p w:rsidR="00D82BCA" w:rsidRPr="00E33BEC" w:rsidRDefault="00D82BCA">
      <w:pPr>
        <w:ind w:left="851" w:right="708"/>
        <w:rPr>
          <w:rFonts w:ascii="Trebuchet MS" w:hAnsi="Trebuchet MS"/>
          <w:sz w:val="24"/>
          <w:szCs w:val="24"/>
        </w:rPr>
      </w:pPr>
    </w:p>
    <w:p w:rsidR="00D82BCA" w:rsidRPr="00E33BEC" w:rsidRDefault="00D82BCA">
      <w:pPr>
        <w:spacing w:line="360" w:lineRule="auto"/>
        <w:ind w:left="851" w:right="709" w:firstLine="284"/>
        <w:jc w:val="both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 xml:space="preserve">Le sea adelantada la cantidad de </w:t>
      </w:r>
      <w:bookmarkStart w:id="4" w:name="Texto1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exto1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0,00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4"/>
      <w:r w:rsidRPr="00E33BEC">
        <w:rPr>
          <w:rFonts w:ascii="Trebuchet MS" w:hAnsi="Trebuchet MS"/>
          <w:sz w:val="24"/>
          <w:szCs w:val="24"/>
        </w:rPr>
        <w:t xml:space="preserve"> Euros para proceder al pago de </w:t>
      </w:r>
      <w:bookmarkStart w:id="5" w:name="Texto2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exto2"/>
            <w:enabled/>
            <w:calcOnExit/>
            <w:textInput/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5"/>
      <w:r w:rsidRPr="00E33BEC">
        <w:rPr>
          <w:rFonts w:ascii="Trebuchet MS" w:hAnsi="Trebuchet MS"/>
          <w:b/>
          <w:bCs/>
          <w:sz w:val="24"/>
          <w:szCs w:val="24"/>
        </w:rPr>
        <w:t xml:space="preserve"> </w:t>
      </w:r>
      <w:r w:rsidRPr="00E33BEC">
        <w:rPr>
          <w:rFonts w:ascii="Trebuchet MS" w:hAnsi="Trebuchet MS"/>
          <w:sz w:val="24"/>
          <w:szCs w:val="24"/>
        </w:rPr>
        <w:t xml:space="preserve">mediante </w:t>
      </w:r>
      <w:bookmarkStart w:id="6" w:name="Listadesplegable1"/>
      <w:r w:rsid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Listadesplegable1"/>
            <w:enabled/>
            <w:calcOnExit/>
            <w:ddList>
              <w:listEntry w:val="[seleccionar]"/>
              <w:listEntry w:val="cheque"/>
              <w:listEntry w:val="transferencia"/>
            </w:ddList>
          </w:ffData>
        </w:fldChar>
      </w:r>
      <w:r w:rsid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FORMDROPDOWN </w:instrText>
      </w:r>
      <w:r w:rsidR="001647D4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="001647D4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6"/>
      <w:r w:rsidRPr="00E33BEC">
        <w:rPr>
          <w:rFonts w:ascii="Trebuchet MS" w:hAnsi="Trebuchet MS"/>
          <w:b/>
          <w:bCs/>
          <w:sz w:val="24"/>
          <w:szCs w:val="24"/>
        </w:rPr>
        <w:t xml:space="preserve">   </w:t>
      </w:r>
      <w:r w:rsidRPr="00E33BEC">
        <w:rPr>
          <w:rFonts w:ascii="Trebuchet MS" w:hAnsi="Trebuchet MS"/>
          <w:sz w:val="24"/>
          <w:szCs w:val="24"/>
        </w:rPr>
        <w:t xml:space="preserve">(en el caso de ser por transferencia, realícese en la cuenta </w:t>
      </w:r>
      <w:bookmarkStart w:id="7" w:name="Texto3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exto3"/>
            <w:enabled/>
            <w:calcOnExit/>
            <w:textInput>
              <w:maxLength w:val="30"/>
            </w:textInput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7"/>
      <w:r w:rsidRPr="00E33BEC">
        <w:rPr>
          <w:rFonts w:ascii="Trebuchet MS" w:hAnsi="Trebuchet MS"/>
          <w:sz w:val="24"/>
          <w:szCs w:val="24"/>
        </w:rPr>
        <w:t xml:space="preserve"> [20 dígitos]).</w:t>
      </w:r>
    </w:p>
    <w:p w:rsidR="00D82BCA" w:rsidRPr="00E33BEC" w:rsidRDefault="00D82BCA">
      <w:pPr>
        <w:ind w:left="851" w:right="708"/>
        <w:rPr>
          <w:rFonts w:ascii="Trebuchet MS" w:hAnsi="Trebuchet MS"/>
          <w:sz w:val="24"/>
          <w:szCs w:val="24"/>
        </w:rPr>
      </w:pPr>
    </w:p>
    <w:p w:rsidR="00D82BCA" w:rsidRPr="00E33BEC" w:rsidRDefault="00D82BCA">
      <w:pPr>
        <w:spacing w:line="360" w:lineRule="auto"/>
        <w:ind w:left="851" w:right="709" w:firstLine="284"/>
        <w:jc w:val="both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>Asimismo, me comprometo a justificar este adelanto con las facturas correspondientes a la mayor brevedad posible.</w:t>
      </w:r>
    </w:p>
    <w:p w:rsidR="00D82BCA" w:rsidRPr="00E33BEC" w:rsidRDefault="00D82BCA">
      <w:pPr>
        <w:ind w:left="851" w:right="708"/>
        <w:rPr>
          <w:rFonts w:ascii="Trebuchet MS" w:hAnsi="Trebuchet MS"/>
          <w:sz w:val="24"/>
          <w:szCs w:val="24"/>
        </w:rPr>
      </w:pPr>
    </w:p>
    <w:p w:rsidR="00D82BCA" w:rsidRPr="00E33BEC" w:rsidRDefault="00D82BCA">
      <w:pPr>
        <w:ind w:left="4820" w:right="708"/>
        <w:jc w:val="center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 xml:space="preserve">León, </w:t>
      </w:r>
      <w:bookmarkStart w:id="8" w:name="Texto4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exto4"/>
            <w:enabled/>
            <w:calcOnExit/>
            <w:textInput>
              <w:maxLength w:val="2"/>
            </w:textInput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8"/>
      <w:r w:rsidRPr="00E33BEC">
        <w:rPr>
          <w:rFonts w:ascii="Trebuchet MS" w:hAnsi="Trebuchet MS"/>
          <w:b/>
          <w:bCs/>
          <w:sz w:val="24"/>
          <w:szCs w:val="24"/>
        </w:rPr>
        <w:t xml:space="preserve"> </w:t>
      </w:r>
      <w:r w:rsidRPr="00E33BEC">
        <w:rPr>
          <w:rFonts w:ascii="Trebuchet MS" w:hAnsi="Trebuchet MS"/>
          <w:sz w:val="24"/>
          <w:szCs w:val="24"/>
        </w:rPr>
        <w:t xml:space="preserve">de </w:t>
      </w:r>
      <w:bookmarkStart w:id="9" w:name="Texto5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exto5"/>
            <w:enabled/>
            <w:calcOnExit/>
            <w:textInput>
              <w:maxLength w:val="10"/>
            </w:textInput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9"/>
      <w:r w:rsidRPr="00E33BEC">
        <w:rPr>
          <w:rFonts w:ascii="Trebuchet MS" w:hAnsi="Trebuchet MS"/>
          <w:b/>
          <w:bCs/>
          <w:sz w:val="24"/>
          <w:szCs w:val="24"/>
        </w:rPr>
        <w:t xml:space="preserve"> </w:t>
      </w:r>
      <w:r w:rsidRPr="00E33BEC">
        <w:rPr>
          <w:rFonts w:ascii="Trebuchet MS" w:hAnsi="Trebuchet MS"/>
          <w:sz w:val="24"/>
          <w:szCs w:val="24"/>
        </w:rPr>
        <w:t xml:space="preserve">de </w:t>
      </w:r>
      <w:bookmarkStart w:id="10" w:name="Texto6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exto6"/>
            <w:enabled/>
            <w:calcOnExit/>
            <w:textInput>
              <w:maxLength w:val="4"/>
            </w:textInput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10"/>
    </w:p>
    <w:p w:rsidR="00D82BCA" w:rsidRPr="00E33BEC" w:rsidRDefault="00D82BCA">
      <w:pPr>
        <w:ind w:left="4820" w:right="708"/>
        <w:jc w:val="center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>EL INVESTIGADOR RESPONSABLE,</w:t>
      </w:r>
      <w:r w:rsidRPr="00E33BEC">
        <w:rPr>
          <w:rFonts w:ascii="Trebuchet MS" w:hAnsi="Trebuchet MS"/>
          <w:sz w:val="24"/>
          <w:szCs w:val="24"/>
        </w:rPr>
        <w:br/>
      </w:r>
      <w:r w:rsidRPr="00E33BEC">
        <w:rPr>
          <w:rFonts w:ascii="Trebuchet MS" w:hAnsi="Trebuchet MS"/>
          <w:sz w:val="24"/>
          <w:szCs w:val="24"/>
        </w:rPr>
        <w:br/>
      </w:r>
      <w:r w:rsidRPr="00E33BEC">
        <w:rPr>
          <w:rFonts w:ascii="Trebuchet MS" w:hAnsi="Trebuchet MS"/>
          <w:sz w:val="24"/>
          <w:szCs w:val="24"/>
        </w:rPr>
        <w:br/>
      </w:r>
      <w:r w:rsidRPr="00E33BEC">
        <w:rPr>
          <w:rFonts w:ascii="Trebuchet MS" w:hAnsi="Trebuchet MS"/>
          <w:sz w:val="24"/>
          <w:szCs w:val="24"/>
        </w:rPr>
        <w:br/>
      </w:r>
      <w:r w:rsidRPr="00E33BEC">
        <w:rPr>
          <w:rFonts w:ascii="Trebuchet MS" w:hAnsi="Trebuchet MS"/>
          <w:sz w:val="24"/>
          <w:szCs w:val="24"/>
        </w:rPr>
        <w:br/>
      </w:r>
      <w:r w:rsidR="00E72806">
        <w:rPr>
          <w:rFonts w:ascii="Trebuchet MS" w:hAnsi="Trebuchet MS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E72806">
        <w:rPr>
          <w:rFonts w:ascii="Trebuchet MS" w:hAnsi="Trebuchet MS"/>
          <w:sz w:val="24"/>
          <w:szCs w:val="24"/>
        </w:rPr>
        <w:instrText xml:space="preserve"> FORMTEXT </w:instrText>
      </w:r>
      <w:r w:rsidR="00E72806">
        <w:rPr>
          <w:rFonts w:ascii="Trebuchet MS" w:hAnsi="Trebuchet MS"/>
          <w:sz w:val="24"/>
          <w:szCs w:val="24"/>
        </w:rPr>
      </w:r>
      <w:r w:rsidR="00E72806">
        <w:rPr>
          <w:rFonts w:ascii="Trebuchet MS" w:hAnsi="Trebuchet MS"/>
          <w:sz w:val="24"/>
          <w:szCs w:val="24"/>
        </w:rPr>
        <w:fldChar w:fldCharType="separate"/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sz w:val="24"/>
          <w:szCs w:val="24"/>
        </w:rPr>
        <w:fldChar w:fldCharType="end"/>
      </w:r>
      <w:bookmarkEnd w:id="11"/>
    </w:p>
    <w:sectPr w:rsidR="00D82BCA" w:rsidRPr="00E33BEC" w:rsidSect="00060BD3">
      <w:headerReference w:type="default" r:id="rId7"/>
      <w:footerReference w:type="default" r:id="rId8"/>
      <w:pgSz w:w="11907" w:h="16840" w:code="9"/>
      <w:pgMar w:top="562" w:right="709" w:bottom="709" w:left="1418" w:header="72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D4" w:rsidRDefault="001647D4">
      <w:r>
        <w:separator/>
      </w:r>
    </w:p>
  </w:endnote>
  <w:endnote w:type="continuationSeparator" w:id="0">
    <w:p w:rsidR="001647D4" w:rsidRDefault="001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CA" w:rsidRPr="00E33BEC" w:rsidRDefault="00D82BCA">
    <w:pPr>
      <w:rPr>
        <w:rFonts w:ascii="Trebuchet MS" w:hAnsi="Trebuchet MS"/>
        <w:sz w:val="20"/>
        <w:szCs w:val="20"/>
      </w:rPr>
    </w:pPr>
    <w:r w:rsidRPr="00E33BEC">
      <w:rPr>
        <w:rFonts w:ascii="Trebuchet MS" w:hAnsi="Trebuchet MS"/>
        <w:sz w:val="20"/>
        <w:szCs w:val="20"/>
      </w:rPr>
      <w:t>REQUISITOS NECESARIOS PARA EL ADELANTO:</w:t>
    </w:r>
  </w:p>
  <w:p w:rsidR="00D82BCA" w:rsidRPr="00E33BEC" w:rsidRDefault="00D82BCA">
    <w:pPr>
      <w:ind w:left="284" w:hanging="284"/>
      <w:rPr>
        <w:rFonts w:ascii="Trebuchet MS" w:hAnsi="Trebuchet MS"/>
        <w:sz w:val="20"/>
        <w:szCs w:val="20"/>
      </w:rPr>
    </w:pPr>
    <w:r w:rsidRPr="00E33BEC">
      <w:rPr>
        <w:rFonts w:ascii="Trebuchet MS" w:hAnsi="Trebuchet MS"/>
        <w:sz w:val="20"/>
        <w:szCs w:val="20"/>
      </w:rPr>
      <w:t>1.</w:t>
    </w:r>
    <w:r w:rsidRPr="00E33BEC">
      <w:rPr>
        <w:rFonts w:ascii="Trebuchet MS" w:hAnsi="Trebuchet MS"/>
        <w:sz w:val="20"/>
        <w:szCs w:val="20"/>
      </w:rPr>
      <w:tab/>
      <w:t>Factura Pro-forma o Documentación en la que consten los datos fiscales.</w:t>
    </w:r>
  </w:p>
  <w:p w:rsidR="00D82BCA" w:rsidRPr="00E33BEC" w:rsidRDefault="00D82BCA">
    <w:pPr>
      <w:ind w:left="284" w:hanging="284"/>
      <w:rPr>
        <w:rFonts w:ascii="Trebuchet MS" w:hAnsi="Trebuchet MS"/>
        <w:sz w:val="20"/>
        <w:szCs w:val="20"/>
      </w:rPr>
    </w:pPr>
    <w:r w:rsidRPr="00E33BEC">
      <w:rPr>
        <w:rFonts w:ascii="Trebuchet MS" w:hAnsi="Trebuchet MS"/>
        <w:sz w:val="20"/>
        <w:szCs w:val="20"/>
      </w:rPr>
      <w:t>2.</w:t>
    </w:r>
    <w:r w:rsidRPr="00E33BEC">
      <w:rPr>
        <w:rFonts w:ascii="Trebuchet MS" w:hAnsi="Trebuchet MS"/>
        <w:sz w:val="20"/>
        <w:szCs w:val="20"/>
      </w:rPr>
      <w:tab/>
      <w:t>No se tramitará un nuevo adelanto hasta que no se haya justificado y/o agotado el anterior.</w:t>
    </w:r>
  </w:p>
  <w:p w:rsidR="00D82BCA" w:rsidRPr="00E33BEC" w:rsidRDefault="00D82BCA">
    <w:pPr>
      <w:spacing w:before="120" w:after="600"/>
      <w:jc w:val="both"/>
      <w:rPr>
        <w:rFonts w:ascii="Trebuchet MS" w:hAnsi="Trebuchet MS"/>
        <w:sz w:val="20"/>
        <w:szCs w:val="20"/>
      </w:rPr>
    </w:pPr>
    <w:r w:rsidRPr="00E33BEC">
      <w:rPr>
        <w:rFonts w:ascii="Trebuchet MS" w:hAnsi="Trebuchet MS"/>
        <w:sz w:val="20"/>
        <w:szCs w:val="20"/>
      </w:rPr>
      <w:t>El adelanto deberá ser documentado con las facturas/dietas correspondientes antes del 5 de diciembre del año en curso.</w:t>
    </w:r>
  </w:p>
  <w:p w:rsidR="00D82BCA" w:rsidRPr="00E33BEC" w:rsidRDefault="00D82BCA">
    <w:pPr>
      <w:pStyle w:val="Ttulo5"/>
      <w:pBdr>
        <w:top w:val="none" w:sz="0" w:space="0" w:color="auto"/>
      </w:pBdr>
      <w:rPr>
        <w:rFonts w:ascii="Trebuchet MS" w:hAnsi="Trebuchet MS" w:cs="Arial"/>
        <w:sz w:val="24"/>
        <w:szCs w:val="24"/>
      </w:rPr>
    </w:pPr>
    <w:r w:rsidRPr="00E33BEC">
      <w:rPr>
        <w:rFonts w:ascii="Trebuchet MS" w:hAnsi="Trebuchet MS" w:cs="Arial"/>
        <w:sz w:val="24"/>
        <w:szCs w:val="24"/>
      </w:rPr>
      <w:t xml:space="preserve">SR. VICERRECTOR </w:t>
    </w:r>
    <w:r w:rsidR="00294914">
      <w:rPr>
        <w:rFonts w:ascii="Trebuchet MS" w:hAnsi="Trebuchet MS" w:cs="Arial"/>
        <w:sz w:val="24"/>
        <w:szCs w:val="24"/>
      </w:rPr>
      <w:t xml:space="preserve">de Relaciones Internacionales </w:t>
    </w:r>
  </w:p>
  <w:p w:rsidR="00D82BCA" w:rsidRDefault="00D82BCA">
    <w:pPr>
      <w:tabs>
        <w:tab w:val="right" w:pos="9781"/>
      </w:tabs>
      <w:rPr>
        <w:sz w:val="16"/>
        <w:szCs w:val="16"/>
      </w:rPr>
    </w:pPr>
  </w:p>
  <w:p w:rsidR="00D82BCA" w:rsidRDefault="00D82BCA">
    <w:pPr>
      <w:tabs>
        <w:tab w:val="right" w:pos="9781"/>
      </w:tabs>
      <w:rPr>
        <w:sz w:val="16"/>
        <w:szCs w:val="16"/>
      </w:rPr>
    </w:pPr>
  </w:p>
  <w:p w:rsidR="0061401F" w:rsidRDefault="0061401F" w:rsidP="0061401F">
    <w:pPr>
      <w:rPr>
        <w:lang w:val="es-ES_tradnl"/>
      </w:rPr>
    </w:pPr>
  </w:p>
  <w:p w:rsidR="0061401F" w:rsidRPr="00BB4E94" w:rsidRDefault="0061401F" w:rsidP="0061401F">
    <w:pPr>
      <w:rPr>
        <w:lang w:val="es-ES_tradnl"/>
      </w:rPr>
    </w:pPr>
    <w:r w:rsidRPr="00BB4E94">
      <w:rPr>
        <w:lang w:val="es-ES_tradnl"/>
      </w:rPr>
      <w:t>Edificio de</w:t>
    </w:r>
    <w:r>
      <w:rPr>
        <w:lang w:val="es-ES_tradnl"/>
      </w:rPr>
      <w:t xml:space="preserve"> Servicios. Planta 1. Campus de Vegazana</w:t>
    </w:r>
    <w:r w:rsidRPr="00BB4E94">
      <w:rPr>
        <w:lang w:val="es-ES_tradnl"/>
      </w:rPr>
      <w:t xml:space="preserve">. E-24007 LEON, SPAIN </w:t>
    </w:r>
  </w:p>
  <w:p w:rsidR="0061401F" w:rsidRPr="00BB4E94" w:rsidRDefault="0061401F" w:rsidP="0061401F">
    <w:pPr>
      <w:rPr>
        <w:lang w:val="es-ES_tradnl"/>
      </w:rPr>
    </w:pPr>
    <w:r>
      <w:rPr>
        <w:lang w:val="es-ES_tradnl"/>
      </w:rPr>
      <w:t xml:space="preserve">Tel: +34 987 291 646 </w:t>
    </w:r>
    <w:r w:rsidRPr="00BB4E94">
      <w:rPr>
        <w:lang w:val="es-ES_tradnl"/>
      </w:rPr>
      <w:t>Fax: +34 987 291 693</w:t>
    </w:r>
  </w:p>
  <w:p w:rsidR="0061401F" w:rsidRPr="00480F24" w:rsidRDefault="001647D4" w:rsidP="0061401F">
    <w:pPr>
      <w:rPr>
        <w:lang w:val="es-ES_tradnl"/>
      </w:rPr>
    </w:pPr>
    <w:hyperlink r:id="rId1" w:history="1">
      <w:r w:rsidR="0061401F" w:rsidRPr="006565AB">
        <w:rPr>
          <w:rStyle w:val="Hipervnculo"/>
          <w:lang w:val="es-ES_tradnl"/>
        </w:rPr>
        <w:t>www.unileon.es/opi</w:t>
      </w:r>
    </w:hyperlink>
    <w:r w:rsidR="0061401F">
      <w:rPr>
        <w:lang w:val="es-ES_tradnl"/>
      </w:rPr>
      <w:t xml:space="preserve"> </w:t>
    </w:r>
  </w:p>
  <w:p w:rsidR="00D82BCA" w:rsidRPr="00865106" w:rsidRDefault="00060BD3" w:rsidP="00060BD3">
    <w:pPr>
      <w:pStyle w:val="Piedepgin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D4" w:rsidRDefault="001647D4">
      <w:r>
        <w:separator/>
      </w:r>
    </w:p>
  </w:footnote>
  <w:footnote w:type="continuationSeparator" w:id="0">
    <w:p w:rsidR="001647D4" w:rsidRDefault="0016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7"/>
      <w:gridCol w:w="4734"/>
    </w:tblGrid>
    <w:tr w:rsidR="00D82BCA" w:rsidRPr="00060BD3" w:rsidTr="00352415">
      <w:tc>
        <w:tcPr>
          <w:tcW w:w="5117" w:type="dxa"/>
          <w:tcBorders>
            <w:top w:val="nil"/>
            <w:left w:val="nil"/>
            <w:bottom w:val="nil"/>
            <w:right w:val="nil"/>
          </w:tcBorders>
        </w:tcPr>
        <w:p w:rsidR="00D82BCA" w:rsidRDefault="00060BD3" w:rsidP="003941E9">
          <w:pPr>
            <w:ind w:left="-142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 wp14:anchorId="39891C9D" wp14:editId="5C1B9869">
                <wp:simplePos x="0" y="0"/>
                <wp:positionH relativeFrom="column">
                  <wp:posOffset>-531495</wp:posOffset>
                </wp:positionH>
                <wp:positionV relativeFrom="line">
                  <wp:posOffset>-130810</wp:posOffset>
                </wp:positionV>
                <wp:extent cx="1997710" cy="98806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71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4" w:type="dxa"/>
          <w:tcBorders>
            <w:top w:val="nil"/>
            <w:left w:val="nil"/>
            <w:bottom w:val="nil"/>
            <w:right w:val="nil"/>
          </w:tcBorders>
        </w:tcPr>
        <w:p w:rsidR="003941E9" w:rsidRPr="00060BD3" w:rsidRDefault="003941E9" w:rsidP="003941E9">
          <w:pPr>
            <w:jc w:val="right"/>
            <w:rPr>
              <w:rFonts w:ascii="Trebuchet MS" w:hAnsi="Trebuchet MS"/>
              <w:sz w:val="18"/>
              <w:szCs w:val="18"/>
            </w:rPr>
          </w:pPr>
        </w:p>
        <w:p w:rsidR="00132FEE" w:rsidRPr="00060BD3" w:rsidRDefault="00132FEE" w:rsidP="003941E9">
          <w:pPr>
            <w:jc w:val="right"/>
            <w:rPr>
              <w:rFonts w:ascii="Trebuchet MS" w:hAnsi="Trebuchet MS"/>
              <w:sz w:val="18"/>
              <w:szCs w:val="18"/>
            </w:rPr>
          </w:pPr>
        </w:p>
        <w:p w:rsidR="00060BD3" w:rsidRDefault="00060BD3" w:rsidP="00352415">
          <w:pPr>
            <w:rPr>
              <w:rFonts w:ascii="Trebuchet MS" w:hAnsi="Trebuchet MS"/>
              <w:sz w:val="20"/>
              <w:szCs w:val="20"/>
            </w:rPr>
          </w:pPr>
        </w:p>
        <w:p w:rsidR="00352415" w:rsidRPr="00060BD3" w:rsidRDefault="00352415" w:rsidP="00352415">
          <w:pPr>
            <w:rPr>
              <w:rFonts w:ascii="Trebuchet MS" w:hAnsi="Trebuchet MS"/>
              <w:sz w:val="20"/>
              <w:szCs w:val="20"/>
            </w:rPr>
          </w:pPr>
        </w:p>
        <w:p w:rsidR="00060BD3" w:rsidRPr="00060BD3" w:rsidRDefault="00060BD3" w:rsidP="00060BD3">
          <w:pPr>
            <w:jc w:val="right"/>
            <w:rPr>
              <w:rFonts w:ascii="Trebuchet MS" w:hAnsi="Trebuchet MS"/>
              <w:sz w:val="20"/>
              <w:szCs w:val="20"/>
            </w:rPr>
          </w:pPr>
        </w:p>
        <w:p w:rsidR="00060BD3" w:rsidRPr="00060BD3" w:rsidRDefault="00352415" w:rsidP="00060BD3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060BD3">
            <w:rPr>
              <w:rFonts w:ascii="Trebuchet MS" w:hAnsi="Trebuchet MS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 wp14:anchorId="29B2EB22" wp14:editId="4FF33BE9">
                <wp:simplePos x="0" y="0"/>
                <wp:positionH relativeFrom="column">
                  <wp:posOffset>1816100</wp:posOffset>
                </wp:positionH>
                <wp:positionV relativeFrom="paragraph">
                  <wp:posOffset>-855345</wp:posOffset>
                </wp:positionV>
                <wp:extent cx="1185545" cy="620395"/>
                <wp:effectExtent l="0" t="0" r="0" b="8255"/>
                <wp:wrapTight wrapText="bothSides">
                  <wp:wrapPolygon edited="0">
                    <wp:start x="0" y="0"/>
                    <wp:lineTo x="0" y="21224"/>
                    <wp:lineTo x="21172" y="21224"/>
                    <wp:lineTo x="21172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32" t="24821" r="22314" b="19581"/>
                        <a:stretch/>
                      </pic:blipFill>
                      <pic:spPr bwMode="auto">
                        <a:xfrm>
                          <a:off x="0" y="0"/>
                          <a:ext cx="118554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0BD3" w:rsidRPr="00060BD3">
            <w:rPr>
              <w:rFonts w:ascii="Trebuchet MS" w:hAnsi="Trebuchet MS"/>
              <w:sz w:val="20"/>
              <w:szCs w:val="20"/>
            </w:rPr>
            <w:t>Vicerrectorado de Relaciones Internacionales</w:t>
          </w:r>
        </w:p>
        <w:p w:rsidR="00060BD3" w:rsidRPr="00060BD3" w:rsidRDefault="00060BD3" w:rsidP="00060BD3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060BD3">
            <w:rPr>
              <w:rFonts w:ascii="Trebuchet MS" w:hAnsi="Trebuchet MS"/>
              <w:sz w:val="20"/>
              <w:szCs w:val="20"/>
            </w:rPr>
            <w:t xml:space="preserve">Oficina de Proyectos Internacionales </w:t>
          </w:r>
        </w:p>
        <w:p w:rsidR="00060BD3" w:rsidRPr="00060BD3" w:rsidRDefault="00060BD3" w:rsidP="00060BD3">
          <w:pPr>
            <w:rPr>
              <w:rFonts w:ascii="Trebuchet MS" w:hAnsi="Trebuchet MS"/>
              <w:sz w:val="20"/>
              <w:szCs w:val="20"/>
            </w:rPr>
          </w:pPr>
        </w:p>
        <w:p w:rsidR="00D82BCA" w:rsidRPr="00060BD3" w:rsidRDefault="00D82BCA" w:rsidP="00060BD3">
          <w:pPr>
            <w:jc w:val="right"/>
          </w:pPr>
          <w:r w:rsidRPr="00060BD3">
            <w:rPr>
              <w:rFonts w:ascii="Trebuchet MS" w:hAnsi="Trebuchet MS"/>
              <w:sz w:val="20"/>
              <w:szCs w:val="20"/>
            </w:rPr>
            <w:t>IMPRESO 52</w:t>
          </w:r>
          <w:r w:rsidRPr="00060BD3">
            <w:br/>
          </w:r>
        </w:p>
      </w:tc>
    </w:tr>
  </w:tbl>
  <w:p w:rsidR="00E33BEC" w:rsidRDefault="00E33BEC" w:rsidP="00060BD3">
    <w:pPr>
      <w:rPr>
        <w:rFonts w:ascii="Trebuchet MS" w:hAnsi="Trebuchet MS"/>
        <w:b/>
        <w:sz w:val="24"/>
        <w:szCs w:val="24"/>
      </w:rPr>
    </w:pPr>
  </w:p>
  <w:p w:rsidR="00E33BEC" w:rsidRDefault="00E33BEC" w:rsidP="003941E9">
    <w:pPr>
      <w:jc w:val="center"/>
      <w:rPr>
        <w:rFonts w:ascii="Trebuchet MS" w:hAnsi="Trebuchet MS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iRQO2LMtEwQPSxxvWqE+tqPbDE=" w:salt="GU6VfpjJMKi77TB65TX5e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5A"/>
    <w:rsid w:val="0002083B"/>
    <w:rsid w:val="00060BD3"/>
    <w:rsid w:val="000C179F"/>
    <w:rsid w:val="000F439A"/>
    <w:rsid w:val="000F50FE"/>
    <w:rsid w:val="0010590C"/>
    <w:rsid w:val="00110303"/>
    <w:rsid w:val="00132FEE"/>
    <w:rsid w:val="001647D4"/>
    <w:rsid w:val="00165B0D"/>
    <w:rsid w:val="00236696"/>
    <w:rsid w:val="00252792"/>
    <w:rsid w:val="00260437"/>
    <w:rsid w:val="00294914"/>
    <w:rsid w:val="002D2D63"/>
    <w:rsid w:val="00352415"/>
    <w:rsid w:val="003730E7"/>
    <w:rsid w:val="003941E9"/>
    <w:rsid w:val="003B19A4"/>
    <w:rsid w:val="00401CAE"/>
    <w:rsid w:val="004973E6"/>
    <w:rsid w:val="004C67A7"/>
    <w:rsid w:val="004D7141"/>
    <w:rsid w:val="00581423"/>
    <w:rsid w:val="005E0429"/>
    <w:rsid w:val="005E76DB"/>
    <w:rsid w:val="0061401F"/>
    <w:rsid w:val="00637C50"/>
    <w:rsid w:val="00696E17"/>
    <w:rsid w:val="006A0266"/>
    <w:rsid w:val="006C155A"/>
    <w:rsid w:val="007005BC"/>
    <w:rsid w:val="00747851"/>
    <w:rsid w:val="007D452E"/>
    <w:rsid w:val="00812E70"/>
    <w:rsid w:val="00865106"/>
    <w:rsid w:val="00897175"/>
    <w:rsid w:val="008A0A47"/>
    <w:rsid w:val="00933174"/>
    <w:rsid w:val="00A110FE"/>
    <w:rsid w:val="00A1361A"/>
    <w:rsid w:val="00A269C0"/>
    <w:rsid w:val="00A301E8"/>
    <w:rsid w:val="00AE10A2"/>
    <w:rsid w:val="00BF1016"/>
    <w:rsid w:val="00C14483"/>
    <w:rsid w:val="00C7620A"/>
    <w:rsid w:val="00CA2777"/>
    <w:rsid w:val="00CB7AB2"/>
    <w:rsid w:val="00CE4DC6"/>
    <w:rsid w:val="00D80709"/>
    <w:rsid w:val="00D82BCA"/>
    <w:rsid w:val="00E33BEC"/>
    <w:rsid w:val="00E54745"/>
    <w:rsid w:val="00E72806"/>
    <w:rsid w:val="00EA2E9D"/>
    <w:rsid w:val="00F258EA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Arial Unicode MS" w:hAnsi="Arial" w:cs="Arial"/>
      <w:color w:val="000000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b/>
      <w:bCs/>
      <w:spacing w:val="40"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spacing w:before="120"/>
      <w:ind w:right="284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before="720"/>
      <w:ind w:right="284"/>
      <w:jc w:val="both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pBdr>
        <w:top w:val="single" w:sz="6" w:space="1" w:color="auto"/>
      </w:pBdr>
      <w:tabs>
        <w:tab w:val="right" w:pos="9781"/>
      </w:tabs>
      <w:outlineLvl w:val="4"/>
    </w:pPr>
    <w:rPr>
      <w:rFonts w:ascii="Humnst777 BT" w:hAnsi="Humnst777 BT" w:cs="Humnst777 B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x-none" w:eastAsia="zh-CN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ascii="Arial" w:eastAsia="Arial Unicode MS" w:hAnsi="Arial" w:cs="Arial"/>
      <w:color w:val="000000"/>
      <w:sz w:val="20"/>
      <w:szCs w:val="20"/>
      <w:lang w:val="x-none" w:eastAsia="zh-CN"/>
    </w:rPr>
  </w:style>
  <w:style w:type="character" w:styleId="Refdenotaalpie">
    <w:name w:val="footnote reference"/>
    <w:basedOn w:val="Fuentedeprrafopredeter"/>
    <w:uiPriority w:val="99"/>
    <w:semiHidden/>
    <w:rPr>
      <w:rFonts w:cs="Times New Roman"/>
      <w:vertAlign w:val="superscript"/>
    </w:rPr>
  </w:style>
  <w:style w:type="paragraph" w:styleId="Epgrafe">
    <w:name w:val="caption"/>
    <w:basedOn w:val="Normal"/>
    <w:next w:val="Normal"/>
    <w:uiPriority w:val="99"/>
    <w:qFormat/>
    <w:pPr>
      <w:spacing w:after="80"/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eastAsia="Arial Unicode MS" w:hAnsi="Arial" w:cs="Arial"/>
      <w:color w:val="000000"/>
      <w:lang w:val="x-none"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eastAsia="Arial Unicode MS" w:hAnsi="Arial" w:cs="Arial"/>
      <w:color w:val="000000"/>
      <w:lang w:val="x-none" w:eastAsia="zh-CN"/>
    </w:rPr>
  </w:style>
  <w:style w:type="character" w:styleId="Hipervnculo">
    <w:name w:val="Hyperlink"/>
    <w:basedOn w:val="Fuentedeprrafopredeter"/>
    <w:uiPriority w:val="99"/>
    <w:unhideWhenUsed/>
    <w:rsid w:val="0002083B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BD3"/>
    <w:rPr>
      <w:rFonts w:ascii="Tahoma" w:eastAsia="Arial Unicode MS" w:hAnsi="Tahoma" w:cs="Tahoma"/>
      <w:color w:val="000000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Arial Unicode MS" w:hAnsi="Arial" w:cs="Arial"/>
      <w:color w:val="000000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b/>
      <w:bCs/>
      <w:spacing w:val="40"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spacing w:before="120"/>
      <w:ind w:right="284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before="720"/>
      <w:ind w:right="284"/>
      <w:jc w:val="both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pBdr>
        <w:top w:val="single" w:sz="6" w:space="1" w:color="auto"/>
      </w:pBdr>
      <w:tabs>
        <w:tab w:val="right" w:pos="9781"/>
      </w:tabs>
      <w:outlineLvl w:val="4"/>
    </w:pPr>
    <w:rPr>
      <w:rFonts w:ascii="Humnst777 BT" w:hAnsi="Humnst777 BT" w:cs="Humnst777 B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x-none" w:eastAsia="zh-CN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ascii="Arial" w:eastAsia="Arial Unicode MS" w:hAnsi="Arial" w:cs="Arial"/>
      <w:color w:val="000000"/>
      <w:sz w:val="20"/>
      <w:szCs w:val="20"/>
      <w:lang w:val="x-none" w:eastAsia="zh-CN"/>
    </w:rPr>
  </w:style>
  <w:style w:type="character" w:styleId="Refdenotaalpie">
    <w:name w:val="footnote reference"/>
    <w:basedOn w:val="Fuentedeprrafopredeter"/>
    <w:uiPriority w:val="99"/>
    <w:semiHidden/>
    <w:rPr>
      <w:rFonts w:cs="Times New Roman"/>
      <w:vertAlign w:val="superscript"/>
    </w:rPr>
  </w:style>
  <w:style w:type="paragraph" w:styleId="Epgrafe">
    <w:name w:val="caption"/>
    <w:basedOn w:val="Normal"/>
    <w:next w:val="Normal"/>
    <w:uiPriority w:val="99"/>
    <w:qFormat/>
    <w:pPr>
      <w:spacing w:after="80"/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eastAsia="Arial Unicode MS" w:hAnsi="Arial" w:cs="Arial"/>
      <w:color w:val="000000"/>
      <w:lang w:val="x-none"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eastAsia="Arial Unicode MS" w:hAnsi="Arial" w:cs="Arial"/>
      <w:color w:val="000000"/>
      <w:lang w:val="x-none" w:eastAsia="zh-CN"/>
    </w:rPr>
  </w:style>
  <w:style w:type="character" w:styleId="Hipervnculo">
    <w:name w:val="Hyperlink"/>
    <w:basedOn w:val="Fuentedeprrafopredeter"/>
    <w:uiPriority w:val="99"/>
    <w:unhideWhenUsed/>
    <w:rsid w:val="0002083B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BD3"/>
    <w:rPr>
      <w:rFonts w:ascii="Tahoma" w:eastAsia="Arial Unicode MS" w:hAnsi="Tahoma" w:cs="Tahoma"/>
      <w:color w:val="000000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/op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adelanto</vt:lpstr>
    </vt:vector>
  </TitlesOfParts>
  <Company>Universidad de León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adelanto</dc:title>
  <dc:subject/>
  <dc:creator>SeGI</dc:creator>
  <cp:keywords/>
  <dc:description/>
  <cp:lastModifiedBy>Usuario de Windows</cp:lastModifiedBy>
  <cp:revision>11</cp:revision>
  <cp:lastPrinted>2004-11-02T08:37:00Z</cp:lastPrinted>
  <dcterms:created xsi:type="dcterms:W3CDTF">2016-10-06T07:17:00Z</dcterms:created>
  <dcterms:modified xsi:type="dcterms:W3CDTF">2016-10-14T07:41:00Z</dcterms:modified>
</cp:coreProperties>
</file>